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Impact" w:cs="Impact" w:eastAsia="Impact" w:hAnsi="Impact"/>
          <w:sz w:val="60"/>
          <w:szCs w:val="60"/>
          <w:rtl w:val="0"/>
        </w:rPr>
        <w:t xml:space="preserve">WB</w:t>
      </w:r>
      <w:r w:rsidDel="00000000" w:rsidR="00000000" w:rsidRPr="00000000">
        <w:rPr>
          <w:rFonts w:ascii="Impact" w:cs="Impact" w:eastAsia="Impact" w:hAnsi="Impact"/>
          <w:sz w:val="60"/>
          <w:szCs w:val="60"/>
          <w:rtl w:val="0"/>
        </w:rPr>
        <w:t xml:space="preserve"> is “In it to END it” ~ 2016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Dancing Script" w:cs="Dancing Script" w:eastAsia="Dancing Script" w:hAnsi="Dancing Script"/>
          <w:b w:val="1"/>
          <w:sz w:val="48"/>
          <w:szCs w:val="48"/>
          <w:rtl w:val="0"/>
        </w:rPr>
        <w:t xml:space="preserve">~ Cheat Sheet ~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This is West Boylston High School’s 5th annual walk. We need help in all different aspects of the event. You could create a team, donate a basket, be on one of the committees to help or even perform the day of the walk! Below is the layout for the walk and information on auditions,teams, “celling out”,  and baskets.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Our goal is to have our community come together for fun, reflection and purpose, all in the name of benefitting students and contributing to the fight to end cancer.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If you are interested in joining the committee or have any question please contact Ms.Goodwill, Rissa Hayes, or Toni Pinkham.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contact info: </w:t>
      </w:r>
      <w:hyperlink r:id="rId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deboragoodwill@wbschools.com</w:t>
        </w:r>
      </w:hyperlink>
      <w:r w:rsidDel="00000000" w:rsidR="00000000" w:rsidRPr="00000000">
        <w:rPr>
          <w:sz w:val="24"/>
          <w:szCs w:val="24"/>
          <w:rtl w:val="0"/>
        </w:rPr>
        <w:t xml:space="preserve"> / </w:t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marissahayes@wbschools.com</w:t>
        </w:r>
      </w:hyperlink>
      <w:r w:rsidDel="00000000" w:rsidR="00000000" w:rsidRPr="00000000">
        <w:rPr>
          <w:sz w:val="24"/>
          <w:szCs w:val="24"/>
          <w:rtl w:val="0"/>
        </w:rPr>
        <w:t xml:space="preserve"> /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tonipinkham@wbschools.com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drawing>
          <wp:inline distB="114300" distT="114300" distL="114300" distR="114300">
            <wp:extent cx="1071563" cy="1190625"/>
            <wp:effectExtent b="0" l="0" r="0" t="0"/>
            <wp:docPr descr="Red awareness ribbon" id="2" name="image03.png"/>
            <a:graphic>
              <a:graphicData uri="http://schemas.openxmlformats.org/drawingml/2006/picture">
                <pic:pic>
                  <pic:nvPicPr>
                    <pic:cNvPr descr="Red awareness ribbon" id="0" name="image0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1190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Impact" w:cs="Impact" w:eastAsia="Impact" w:hAnsi="Impact"/>
          <w:sz w:val="28"/>
          <w:szCs w:val="28"/>
          <w:rtl w:val="0"/>
        </w:rPr>
        <w:tab/>
        <w:tab/>
      </w:r>
      <w:r w:rsidDel="00000000" w:rsidR="00000000" w:rsidRPr="00000000">
        <w:drawing>
          <wp:inline distB="114300" distT="114300" distL="114300" distR="114300">
            <wp:extent cx="1071563" cy="1190625"/>
            <wp:effectExtent b="0" l="0" r="0" t="0"/>
            <wp:docPr descr="Red awareness ribbon" id="4" name="image05.png"/>
            <a:graphic>
              <a:graphicData uri="http://schemas.openxmlformats.org/drawingml/2006/picture">
                <pic:pic>
                  <pic:nvPicPr>
                    <pic:cNvPr descr="Red awareness ribbon" id="0" name="image0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1190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Impact" w:cs="Impact" w:eastAsia="Impact" w:hAnsi="Impact"/>
          <w:sz w:val="28"/>
          <w:szCs w:val="28"/>
          <w:rtl w:val="0"/>
        </w:rPr>
        <w:tab/>
        <w:tab/>
      </w:r>
      <w:r w:rsidDel="00000000" w:rsidR="00000000" w:rsidRPr="00000000">
        <w:drawing>
          <wp:inline distB="114300" distT="114300" distL="114300" distR="114300">
            <wp:extent cx="1071563" cy="1190625"/>
            <wp:effectExtent b="0" l="0" r="0" t="0"/>
            <wp:docPr descr="Red awareness ribbon" id="1" name="image02.png"/>
            <a:graphic>
              <a:graphicData uri="http://schemas.openxmlformats.org/drawingml/2006/picture">
                <pic:pic>
                  <pic:nvPicPr>
                    <pic:cNvPr descr="Red awareness ribbon" id="0" name="image0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1190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Impact" w:cs="Impact" w:eastAsia="Impact" w:hAnsi="Impact"/>
          <w:sz w:val="28"/>
          <w:szCs w:val="28"/>
          <w:rtl w:val="0"/>
        </w:rPr>
        <w:tab/>
        <w:tab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Impact" w:cs="Impact" w:eastAsia="Impact" w:hAnsi="Impact"/>
          <w:sz w:val="36"/>
          <w:szCs w:val="36"/>
          <w:rtl w:val="0"/>
        </w:rPr>
        <w:t xml:space="preserve">The Event: WB Is in it to END It!</w:t>
        <w:tab/>
        <w:t xml:space="preserve">Friday, May 6</w:t>
      </w:r>
    </w:p>
    <w:p w:rsidR="00000000" w:rsidDel="00000000" w:rsidP="00000000" w:rsidRDefault="00000000" w:rsidRPr="00000000">
      <w:pPr>
        <w:widowControl w:val="0"/>
        <w:numPr>
          <w:ilvl w:val="1"/>
          <w:numId w:val="1"/>
        </w:numPr>
        <w:ind w:left="1440" w:hanging="360"/>
        <w:contextualSpacing w:val="1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Gates open at 4:30</w:t>
      </w:r>
    </w:p>
    <w:p w:rsidR="00000000" w:rsidDel="00000000" w:rsidP="00000000" w:rsidRDefault="00000000" w:rsidRPr="00000000">
      <w:pPr>
        <w:widowControl w:val="0"/>
        <w:numPr>
          <w:ilvl w:val="1"/>
          <w:numId w:val="1"/>
        </w:numPr>
        <w:ind w:left="1440" w:hanging="360"/>
        <w:contextualSpacing w:val="1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Runs from 5:00-9:30</w:t>
      </w:r>
    </w:p>
    <w:p w:rsidR="00000000" w:rsidDel="00000000" w:rsidP="00000000" w:rsidRDefault="00000000" w:rsidRPr="00000000">
      <w:pPr>
        <w:widowControl w:val="0"/>
        <w:numPr>
          <w:ilvl w:val="2"/>
          <w:numId w:val="1"/>
        </w:numPr>
        <w:ind w:left="2160" w:hanging="360"/>
        <w:contextualSpacing w:val="1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5:00 Opening Ceremony</w:t>
      </w:r>
    </w:p>
    <w:p w:rsidR="00000000" w:rsidDel="00000000" w:rsidP="00000000" w:rsidRDefault="00000000" w:rsidRPr="00000000">
      <w:pPr>
        <w:widowControl w:val="0"/>
        <w:numPr>
          <w:ilvl w:val="2"/>
          <w:numId w:val="1"/>
        </w:numPr>
        <w:ind w:left="2160" w:hanging="360"/>
        <w:contextualSpacing w:val="1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5:05 Survivors’ Walk</w:t>
      </w:r>
    </w:p>
    <w:p w:rsidR="00000000" w:rsidDel="00000000" w:rsidP="00000000" w:rsidRDefault="00000000" w:rsidRPr="00000000">
      <w:pPr>
        <w:widowControl w:val="0"/>
        <w:numPr>
          <w:ilvl w:val="2"/>
          <w:numId w:val="1"/>
        </w:numPr>
        <w:ind w:left="2160" w:hanging="360"/>
        <w:contextualSpacing w:val="1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5:10-9:00 Walk for all teams</w:t>
      </w:r>
    </w:p>
    <w:p w:rsidR="00000000" w:rsidDel="00000000" w:rsidP="00000000" w:rsidRDefault="00000000" w:rsidRPr="00000000">
      <w:pPr>
        <w:widowControl w:val="0"/>
        <w:numPr>
          <w:ilvl w:val="2"/>
          <w:numId w:val="1"/>
        </w:numPr>
        <w:ind w:left="2160" w:hanging="360"/>
        <w:contextualSpacing w:val="1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8:30-8:45 Basket Raffle</w:t>
      </w:r>
    </w:p>
    <w:p w:rsidR="00000000" w:rsidDel="00000000" w:rsidP="00000000" w:rsidRDefault="00000000" w:rsidRPr="00000000">
      <w:pPr>
        <w:widowControl w:val="0"/>
        <w:numPr>
          <w:ilvl w:val="2"/>
          <w:numId w:val="1"/>
        </w:numPr>
        <w:ind w:left="2160" w:hanging="360"/>
        <w:contextualSpacing w:val="1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9:15-9:30 Closing Ceremony</w:t>
      </w:r>
    </w:p>
    <w:p w:rsidR="00000000" w:rsidDel="00000000" w:rsidP="00000000" w:rsidRDefault="00000000" w:rsidRPr="00000000">
      <w:pPr>
        <w:widowControl w:val="0"/>
        <w:ind w:left="144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1"/>
          <w:numId w:val="1"/>
        </w:numPr>
        <w:ind w:left="1440" w:hanging="360"/>
        <w:contextualSpacing w:val="1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Entertainment: Coffee House format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2"/>
          <w:numId w:val="1"/>
        </w:numPr>
        <w:ind w:left="2160" w:hanging="360"/>
        <w:contextualSpacing w:val="1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Have one hour segments that include DJ(planned and requested music) and live performances (music, poetry, skits, scenes from musical, other talents)</w:t>
      </w:r>
    </w:p>
    <w:p w:rsidR="00000000" w:rsidDel="00000000" w:rsidP="00000000" w:rsidRDefault="00000000" w:rsidRPr="00000000">
      <w:pPr>
        <w:widowControl w:val="0"/>
        <w:numPr>
          <w:ilvl w:val="1"/>
          <w:numId w:val="1"/>
        </w:numPr>
        <w:ind w:left="1440" w:hanging="360"/>
        <w:contextualSpacing w:val="1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DJ and MC work from the stage.</w:t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rFonts w:ascii="Impact" w:cs="Impact" w:eastAsia="Impact" w:hAnsi="Impact"/>
          <w:sz w:val="48"/>
          <w:szCs w:val="48"/>
          <w:rtl w:val="0"/>
        </w:rPr>
        <w:t xml:space="preserve">Connected activities and fundraisers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Anton" w:cs="Anton" w:eastAsia="Anton" w:hAnsi="Anton"/>
          <w:sz w:val="36"/>
          <w:szCs w:val="36"/>
          <w:rtl w:val="0"/>
        </w:rPr>
        <w:t xml:space="preserve">“Celling Out”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Tuesday March 8,  2016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WBMHS students and staff have the opportunity to raise money by getting sponsors and turning in their cell phones for the day.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With just 10 sponsors donating $1.00/hour, a student or staff member could raise $70.00 towards the WB Is in it to END It fund. </w:t>
      </w:r>
    </w:p>
    <w:p w:rsidR="00000000" w:rsidDel="00000000" w:rsidP="00000000" w:rsidRDefault="00000000" w:rsidRPr="00000000">
      <w:pPr>
        <w:ind w:firstLine="720"/>
        <w:contextualSpacing w:val="0"/>
      </w:pPr>
      <w:r w:rsidDel="00000000" w:rsidR="00000000" w:rsidRPr="00000000">
        <w:rPr>
          <w:rFonts w:ascii="Georgia" w:cs="Georgia" w:eastAsia="Georgia" w:hAnsi="Georgia"/>
          <w:b w:val="1"/>
          <w:color w:val="0000ff"/>
          <w:sz w:val="28"/>
          <w:szCs w:val="28"/>
          <w:rtl w:val="0"/>
        </w:rPr>
        <w:t xml:space="preserve">Over $350 was raised from the Cell Out. Great job!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yncopate" w:cs="Syncopate" w:eastAsia="Syncopate" w:hAnsi="Syncopate"/>
          <w:b w:val="1"/>
          <w:sz w:val="36"/>
          <w:szCs w:val="36"/>
          <w:rtl w:val="0"/>
        </w:rPr>
        <w:t xml:space="preserve">Sports Teams T-Shirts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During the week of May 2nd-6th, all WBMHS sports teams will wear the Cancer Awareness T-Shirts.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Happy Monkey" w:cs="Happy Monkey" w:eastAsia="Happy Monkey" w:hAnsi="Happy Monkey"/>
          <w:sz w:val="28"/>
          <w:szCs w:val="28"/>
        </w:rPr>
      </w:pPr>
      <w:r w:rsidDel="00000000" w:rsidR="00000000" w:rsidRPr="00000000">
        <w:rPr>
          <w:rFonts w:ascii="Happy Monkey" w:cs="Happy Monkey" w:eastAsia="Happy Monkey" w:hAnsi="Happy Monkey"/>
          <w:sz w:val="28"/>
          <w:szCs w:val="28"/>
          <w:rtl w:val="0"/>
        </w:rPr>
        <w:t xml:space="preserve">Coaches will have information by Th., 3.31.16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Happy Monkey" w:cs="Happy Monkey" w:eastAsia="Happy Monkey" w:hAnsi="Happy Monkey"/>
          <w:sz w:val="28"/>
          <w:szCs w:val="28"/>
        </w:rPr>
      </w:pPr>
      <w:r w:rsidDel="00000000" w:rsidR="00000000" w:rsidRPr="00000000">
        <w:rPr>
          <w:rFonts w:ascii="Happy Monkey" w:cs="Happy Monkey" w:eastAsia="Happy Monkey" w:hAnsi="Happy Monkey"/>
          <w:sz w:val="28"/>
          <w:szCs w:val="28"/>
          <w:rtl w:val="0"/>
        </w:rPr>
        <w:t xml:space="preserve">All sports teams must have T-shirt orders and money in no later than April 13th.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Anton" w:cs="Anton" w:eastAsia="Anton" w:hAnsi="Anton"/>
          <w:b w:val="1"/>
          <w:sz w:val="36"/>
          <w:szCs w:val="36"/>
          <w:rtl w:val="0"/>
        </w:rPr>
        <w:t xml:space="preserve">WB Is in it to END It walk Teams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Cancer has touched the West Boylston community and students in so many ways. The money raised will be split into two categories; some to senior students who have lost one of their parents/guardians and to the American Cancer Society. There will be live entertainment, face painting, basket raffles, raffles, food and LOTS of fun! 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Each team needs to have at least 12 members and at least four people need to be walking at all times throughout the walk! 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It is $120 per team. 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Team captains should pick up a Captain’s Guidelines form on the WB Is in it to END It bulletin board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Raise as much money as you can for the cause! 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Team Registrations will be offered at lunches EVERY Thursday during April!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Teams may be newly created or can be teams that regularly participate in these walks.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1st registered = 1st choice of “Team Camp” on the field.</w:t>
      </w:r>
    </w:p>
    <w:p w:rsidR="00000000" w:rsidDel="00000000" w:rsidP="00000000" w:rsidRDefault="00000000" w:rsidRPr="00000000">
      <w:pPr>
        <w:ind w:firstLine="7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20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ALL walk teams fully registered by Friday, April 29th will receive “WB Is in it to END It!” bracelets for each team member!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Anton" w:cs="Anton" w:eastAsia="Anton" w:hAnsi="Anton"/>
          <w:b w:val="1"/>
          <w:sz w:val="36"/>
          <w:szCs w:val="36"/>
          <w:rtl w:val="0"/>
        </w:rPr>
        <w:t xml:space="preserve">B</w:t>
      </w:r>
      <w:r w:rsidDel="00000000" w:rsidR="00000000" w:rsidRPr="00000000">
        <w:rPr>
          <w:rFonts w:ascii="Anton" w:cs="Anton" w:eastAsia="Anton" w:hAnsi="Anton"/>
          <w:b w:val="1"/>
          <w:sz w:val="36"/>
          <w:szCs w:val="36"/>
          <w:rtl w:val="0"/>
        </w:rPr>
        <w:t xml:space="preserve">askets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Happy Monkey" w:cs="Happy Monkey" w:eastAsia="Happy Monkey" w:hAnsi="Happy Monkey"/>
          <w:sz w:val="28"/>
          <w:szCs w:val="28"/>
          <w:rtl w:val="0"/>
        </w:rPr>
        <w:t xml:space="preserve">The walk features a basket raffle with baskets donated by local businesses and school clubs such as NAHS, STUCO NHS etc...We are asking you to help support this worthy cause by donating a basket of your choice.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Happy Monkey" w:cs="Happy Monkey" w:eastAsia="Happy Monkey" w:hAnsi="Happy Monkey"/>
          <w:sz w:val="28"/>
          <w:szCs w:val="28"/>
          <w:rtl w:val="0"/>
        </w:rPr>
        <w:t xml:space="preserve">Past basket themes have included: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Happy Monkey" w:cs="Happy Monkey" w:eastAsia="Happy Monkey" w:hAnsi="Happy Monkey"/>
          <w:sz w:val="28"/>
          <w:szCs w:val="28"/>
          <w:rtl w:val="0"/>
        </w:rPr>
        <w:tab/>
        <w:t xml:space="preserve"> Summer fun, Around Town-gift certificates, Movies,Cooking, Educational games, Gardening, Scratch Tickets, Barnes and noble, Art theme,  W.B. spirit and many more ! Use your </w:t>
      </w:r>
      <w:r w:rsidDel="00000000" w:rsidR="00000000" w:rsidRPr="00000000">
        <w:rPr>
          <w:rFonts w:ascii="Happy Monkey" w:cs="Happy Monkey" w:eastAsia="Happy Monkey" w:hAnsi="Happy Monkey"/>
          <w:sz w:val="28"/>
          <w:szCs w:val="28"/>
          <w:rtl w:val="0"/>
        </w:rPr>
        <w:t xml:space="preserve">creativity</w:t>
      </w:r>
      <w:r w:rsidDel="00000000" w:rsidR="00000000" w:rsidRPr="00000000">
        <w:rPr>
          <w:rFonts w:ascii="Happy Monkey" w:cs="Happy Monkey" w:eastAsia="Happy Monkey" w:hAnsi="Happy Monkey"/>
          <w:sz w:val="28"/>
          <w:szCs w:val="28"/>
          <w:rtl w:val="0"/>
        </w:rPr>
        <w:t xml:space="preserve">! </w:t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rFonts w:ascii="Happy Monkey" w:cs="Happy Monkey" w:eastAsia="Happy Monkey" w:hAnsi="Happy Monkey"/>
          <w:b w:val="1"/>
          <w:sz w:val="28"/>
          <w:szCs w:val="28"/>
          <w:rtl w:val="0"/>
        </w:rPr>
        <w:t xml:space="preserve">Due: APRIL 29, 2016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7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720"/>
        <w:contextualSpacing w:val="0"/>
      </w:pPr>
      <w:r w:rsidDel="00000000" w:rsidR="00000000" w:rsidRPr="00000000">
        <w:rPr>
          <w:rFonts w:ascii="Syncopate" w:cs="Syncopate" w:eastAsia="Syncopate" w:hAnsi="Syncopate"/>
          <w:b w:val="1"/>
          <w:sz w:val="36"/>
          <w:szCs w:val="36"/>
          <w:rtl w:val="0"/>
        </w:rPr>
        <w:t xml:space="preserve">Available in April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Anton" w:cs="Anton" w:eastAsia="Anton" w:hAnsi="Anton"/>
          <w:sz w:val="36"/>
          <w:szCs w:val="36"/>
          <w:rtl w:val="0"/>
        </w:rPr>
        <w:t xml:space="preserve">Kickin’ It for Cures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We are looking for students and staff to perform at this year’s walk. 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We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 are going to do it coffee house style! If you are interested in singing/playing an instrument, reading a poem, or doing part of a skit, we will have a sign-up list placed on the In It To End It bulletin board outside room 300.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Reach for the stars, the sky's the limit. Hope to see you on May 6!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20"/>
        <w:contextualSpacing w:val="0"/>
      </w:pPr>
      <w:r w:rsidDel="00000000" w:rsidR="00000000" w:rsidRPr="00000000">
        <w:drawing>
          <wp:inline distB="114300" distT="114300" distL="114300" distR="114300">
            <wp:extent cx="3595688" cy="2667000"/>
            <wp:effectExtent b="0" l="0" r="0" t="0"/>
            <wp:docPr descr="Shooting Star, Meteoroid, Star" id="3" name="image04.png"/>
            <a:graphic>
              <a:graphicData uri="http://schemas.openxmlformats.org/drawingml/2006/picture">
                <pic:pic>
                  <pic:nvPicPr>
                    <pic:cNvPr descr="Shooting Star, Meteoroid, Star" id="0" name="image0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5688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Impact"/>
  <w:font w:name="Georgia"/>
  <w:font w:name="Comic Sans MS"/>
  <w:font w:name="Verdana"/>
  <w:font w:name="Anton">
    <w:embedRegular r:id="rId1" w:subsetted="0"/>
  </w:font>
  <w:font w:name="Happy Monkey">
    <w:embedRegular r:id="rId2" w:subsetted="0"/>
  </w:font>
  <w:font w:name="Syncopate">
    <w:embedRegular r:id="rId3" w:subsetted="0"/>
    <w:embedBold r:id="rId4" w:subsetted="0"/>
  </w:font>
  <w:font w:name="Dancing Script">
    <w:embedRegular r:id="rId5" w:subsetted="0"/>
    <w:embedBold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04.png"/><Relationship Id="rId10" Type="http://schemas.openxmlformats.org/officeDocument/2006/relationships/image" Target="media/image02.png"/><Relationship Id="rId9" Type="http://schemas.openxmlformats.org/officeDocument/2006/relationships/image" Target="media/image05.png"/><Relationship Id="rId5" Type="http://schemas.openxmlformats.org/officeDocument/2006/relationships/hyperlink" Target="mailto:deboragoodwill@wbschools.com" TargetMode="External"/><Relationship Id="rId6" Type="http://schemas.openxmlformats.org/officeDocument/2006/relationships/hyperlink" Target="mailto:marissahayes@wbschools.com" TargetMode="External"/><Relationship Id="rId7" Type="http://schemas.openxmlformats.org/officeDocument/2006/relationships/hyperlink" Target="mailto:tonipinkham@wbschools.com" TargetMode="External"/><Relationship Id="rId8" Type="http://schemas.openxmlformats.org/officeDocument/2006/relationships/image" Target="media/image0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ton-regular.ttf"/><Relationship Id="rId2" Type="http://schemas.openxmlformats.org/officeDocument/2006/relationships/font" Target="fonts/HappyMonkey-regular.ttf"/><Relationship Id="rId3" Type="http://schemas.openxmlformats.org/officeDocument/2006/relationships/font" Target="fonts/Syncopate-regular.ttf"/><Relationship Id="rId4" Type="http://schemas.openxmlformats.org/officeDocument/2006/relationships/font" Target="fonts/Syncopate-bold.ttf"/><Relationship Id="rId5" Type="http://schemas.openxmlformats.org/officeDocument/2006/relationships/font" Target="fonts/DancingScript-regular.ttf"/><Relationship Id="rId6" Type="http://schemas.openxmlformats.org/officeDocument/2006/relationships/font" Target="fonts/DancingScript-bold.ttf"/></Relationships>
</file>